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071DDC6A" w:rsidR="00366D3B" w:rsidRPr="00366D3B" w:rsidRDefault="00593868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TYPICAL JOB CONVERSATIONS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55E3F9A0" w14:textId="642151B6" w:rsidR="00E37034" w:rsidRDefault="00E37034" w:rsidP="00E37034">
          <w:pPr>
            <w:rPr>
              <w:color w:val="000000" w:themeColor="text1"/>
              <w:szCs w:val="24"/>
            </w:rPr>
          </w:pPr>
        </w:p>
        <w:tbl>
          <w:tblPr>
            <w:tblStyle w:val="Tabellengitternetz1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2268"/>
            <w:gridCol w:w="6753"/>
          </w:tblGrid>
          <w:tr w:rsidR="00593868" w:rsidRPr="00593868" w14:paraId="24E91D43" w14:textId="77777777" w:rsidTr="00F66092">
            <w:tc>
              <w:tcPr>
                <w:tcW w:w="2268" w:type="dxa"/>
                <w:shd w:val="clear" w:color="auto" w:fill="E7E6E6" w:themeFill="background2"/>
              </w:tcPr>
              <w:p w14:paraId="24A8FD86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s-ES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s-ES" w:eastAsia="es-ES"/>
                  </w:rPr>
                  <w:t>JOB</w:t>
                </w:r>
              </w:p>
            </w:tc>
            <w:tc>
              <w:tcPr>
                <w:tcW w:w="6753" w:type="dxa"/>
                <w:shd w:val="clear" w:color="auto" w:fill="E7E6E6" w:themeFill="background2"/>
              </w:tcPr>
              <w:p w14:paraId="0212C3AB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s-ES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s-ES" w:eastAsia="es-ES"/>
                  </w:rPr>
                  <w:t>DIALOGUE</w:t>
                </w:r>
              </w:p>
            </w:tc>
          </w:tr>
          <w:tr w:rsidR="00593868" w:rsidRPr="00593868" w14:paraId="2EE8698E" w14:textId="77777777" w:rsidTr="00F66092">
            <w:tc>
              <w:tcPr>
                <w:tcW w:w="2268" w:type="dxa"/>
                <w:shd w:val="clear" w:color="auto" w:fill="auto"/>
              </w:tcPr>
              <w:p w14:paraId="1E145847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s-ES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Teacher</w:t>
                </w:r>
              </w:p>
            </w:tc>
            <w:tc>
              <w:tcPr>
                <w:tcW w:w="6753" w:type="dxa"/>
                <w:shd w:val="clear" w:color="auto" w:fill="auto"/>
              </w:tcPr>
              <w:p w14:paraId="0D8B6A79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Student: "Ms. Johnson, I don't understand this math problem. Can you help me?"</w:t>
                </w:r>
              </w:p>
              <w:p w14:paraId="38804CCB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Teacher: "Of course! Let's go through it step by step. Which part is giving you trouble?"</w:t>
                </w:r>
              </w:p>
              <w:p w14:paraId="2D0EE15D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</w:p>
            </w:tc>
          </w:tr>
          <w:tr w:rsidR="00593868" w:rsidRPr="00593868" w14:paraId="7340AF6E" w14:textId="77777777" w:rsidTr="00F66092">
            <w:tc>
              <w:tcPr>
                <w:tcW w:w="2268" w:type="dxa"/>
              </w:tcPr>
              <w:p w14:paraId="25262BFA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Financial Analyst</w:t>
                </w:r>
              </w:p>
            </w:tc>
            <w:tc>
              <w:tcPr>
                <w:tcW w:w="6753" w:type="dxa"/>
              </w:tcPr>
              <w:p w14:paraId="4471E2EC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Colleague: "We need to </w:t>
                </w:r>
                <w:proofErr w:type="spellStart"/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analyze</w:t>
                </w:r>
                <w:proofErr w:type="spellEnd"/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 the company's quarterly financial statements. Can you help me with it?"</w:t>
                </w:r>
              </w:p>
              <w:p w14:paraId="601B4E0D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Financial Analyst: "Sure. Let's pull up the data and start evaluating the revenue, expenses, and profitability trends."</w:t>
                </w:r>
              </w:p>
              <w:p w14:paraId="128E2C28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</w:p>
            </w:tc>
          </w:tr>
          <w:tr w:rsidR="00593868" w:rsidRPr="00593868" w14:paraId="3A45CC48" w14:textId="77777777" w:rsidTr="00F66092">
            <w:tc>
              <w:tcPr>
                <w:tcW w:w="2268" w:type="dxa"/>
              </w:tcPr>
              <w:p w14:paraId="1396F1F2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Graphic Designer</w:t>
                </w:r>
              </w:p>
            </w:tc>
            <w:tc>
              <w:tcPr>
                <w:tcW w:w="6753" w:type="dxa"/>
              </w:tcPr>
              <w:p w14:paraId="20CC8272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Client: "We need a logo for our new business. Can you create something modern and eye-catching?"</w:t>
                </w:r>
              </w:p>
              <w:p w14:paraId="60B5055C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Graphic Designer: "Absolutely. Could you share your brand's </w:t>
                </w:r>
                <w:proofErr w:type="spellStart"/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color</w:t>
                </w:r>
                <w:proofErr w:type="spellEnd"/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 scheme and any specific ideas you have in mind?"</w:t>
                </w:r>
              </w:p>
              <w:p w14:paraId="1B9B923C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</w:p>
            </w:tc>
          </w:tr>
          <w:tr w:rsidR="00593868" w:rsidRPr="00593868" w14:paraId="47B5F072" w14:textId="77777777" w:rsidTr="00F66092">
            <w:tc>
              <w:tcPr>
                <w:tcW w:w="2268" w:type="dxa"/>
              </w:tcPr>
              <w:p w14:paraId="22BAC0BF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Police Officer</w:t>
                </w:r>
              </w:p>
            </w:tc>
            <w:tc>
              <w:tcPr>
                <w:tcW w:w="6753" w:type="dxa"/>
              </w:tcPr>
              <w:p w14:paraId="71812A03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Dispatch: "We have reports of a possible burglary in progress. Can you respond?"</w:t>
                </w:r>
              </w:p>
              <w:p w14:paraId="0335B200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Police Officer: "Affirmative. I'm on my way to the location. </w:t>
                </w: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Please provide additional details."</w:t>
                </w:r>
              </w:p>
              <w:p w14:paraId="3DFA55AF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</w:p>
            </w:tc>
          </w:tr>
          <w:tr w:rsidR="00593868" w:rsidRPr="00593868" w14:paraId="600F7F60" w14:textId="77777777" w:rsidTr="00F66092">
            <w:tc>
              <w:tcPr>
                <w:tcW w:w="2268" w:type="dxa"/>
              </w:tcPr>
              <w:p w14:paraId="29D6160A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Chef</w:t>
                </w:r>
              </w:p>
            </w:tc>
            <w:tc>
              <w:tcPr>
                <w:tcW w:w="6753" w:type="dxa"/>
              </w:tcPr>
              <w:p w14:paraId="15184232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Waiter: "Table 8 has a customer with a nut allergy. Can you recommend a dish for them?"</w:t>
                </w:r>
              </w:p>
              <w:p w14:paraId="5EB0335B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Chef: "I'd suggest our grilled chicken with a side of roasted vegetables. </w:t>
                </w: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It's nut-free and delicious."</w:t>
                </w:r>
              </w:p>
              <w:p w14:paraId="28AF16EE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</w:p>
            </w:tc>
          </w:tr>
          <w:tr w:rsidR="00593868" w:rsidRPr="00593868" w14:paraId="4529F0F0" w14:textId="77777777" w:rsidTr="00F66092">
            <w:tc>
              <w:tcPr>
                <w:tcW w:w="2268" w:type="dxa"/>
              </w:tcPr>
              <w:p w14:paraId="4D967AB0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Customer Service Representative</w:t>
                </w:r>
              </w:p>
            </w:tc>
            <w:tc>
              <w:tcPr>
                <w:tcW w:w="6753" w:type="dxa"/>
              </w:tcPr>
              <w:p w14:paraId="20ED9299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Customer: "I received a faulty product. What can I do?"</w:t>
                </w:r>
              </w:p>
              <w:p w14:paraId="551DB732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Customer Service Representative: "I apologize for the inconvenience. We'll arrange for a replacement to be sent to you as soon as possible."</w:t>
                </w:r>
              </w:p>
              <w:p w14:paraId="7009DB2B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</w:p>
            </w:tc>
          </w:tr>
          <w:tr w:rsidR="00593868" w:rsidRPr="00593868" w14:paraId="4EC1EF54" w14:textId="77777777" w:rsidTr="00F66092">
            <w:tc>
              <w:tcPr>
                <w:tcW w:w="2268" w:type="dxa"/>
              </w:tcPr>
              <w:p w14:paraId="750D0BD0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Engineer</w:t>
                </w:r>
              </w:p>
            </w:tc>
            <w:tc>
              <w:tcPr>
                <w:tcW w:w="6753" w:type="dxa"/>
              </w:tcPr>
              <w:p w14:paraId="108B2898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Client: "We need a solution to improve the energy efficiency of our building."</w:t>
                </w:r>
              </w:p>
              <w:p w14:paraId="45A116C6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Engineer: "I suggest implementing solar panels and upgrading the insulation. </w:t>
                </w: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It will significantly reduce energy consumption."</w:t>
                </w:r>
              </w:p>
              <w:p w14:paraId="4FF395AD" w14:textId="77777777" w:rsidR="00593868" w:rsidRPr="00593868" w:rsidRDefault="00593868" w:rsidP="00593868">
                <w:pP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</w:p>
            </w:tc>
          </w:tr>
          <w:tr w:rsidR="00593868" w:rsidRPr="00593868" w14:paraId="62F02086" w14:textId="77777777" w:rsidTr="00F66092">
            <w:tc>
              <w:tcPr>
                <w:tcW w:w="2268" w:type="dxa"/>
              </w:tcPr>
              <w:p w14:paraId="01074F6C" w14:textId="77777777" w:rsidR="00593868" w:rsidRPr="00593868" w:rsidRDefault="00593868" w:rsidP="00593868">
                <w:pPr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Nurse</w:t>
                </w:r>
              </w:p>
            </w:tc>
            <w:tc>
              <w:tcPr>
                <w:tcW w:w="6753" w:type="dxa"/>
              </w:tcPr>
              <w:p w14:paraId="107E96EA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>Patient: "I'm feeling really weak and dizzy."</w:t>
                </w:r>
              </w:p>
              <w:p w14:paraId="637036B8" w14:textId="77777777" w:rsidR="00593868" w:rsidRPr="00593868" w:rsidRDefault="00593868" w:rsidP="0059386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85"/>
                  <w:contextualSpacing/>
                  <w:jc w:val="left"/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</w:pP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eastAsia="es-ES"/>
                  </w:rPr>
                  <w:t xml:space="preserve">Nurse: "I'll check your vitals and see what might be causing it. </w:t>
                </w:r>
                <w:r w:rsidRPr="00593868">
                  <w:rPr>
                    <w:rFonts w:ascii="Calibri Light" w:hAnsi="Calibri Light" w:cs="Calibri Light"/>
                    <w:color w:val="000000"/>
                    <w:szCs w:val="24"/>
                    <w:lang w:val="el-GR" w:eastAsia="es-ES"/>
                  </w:rPr>
                  <w:t>Have you been taking your medication regularly?"</w:t>
                </w:r>
              </w:p>
            </w:tc>
          </w:tr>
        </w:tbl>
        <w:p w14:paraId="12AFA6F4" w14:textId="58964F26" w:rsidR="00614A46" w:rsidRPr="00C875CD" w:rsidRDefault="007B0507" w:rsidP="00F63F99">
          <w:pPr>
            <w:spacing w:after="0"/>
            <w:rPr>
              <w:color w:val="1F4E79"/>
              <w:sz w:val="30"/>
              <w:szCs w:val="30"/>
            </w:rPr>
          </w:pPr>
        </w:p>
      </w:sdtContent>
    </w:sdt>
    <w:bookmarkStart w:id="1" w:name="_GoBack" w:displacedByCustomXml="prev"/>
    <w:bookmarkEnd w:id="1" w:displacedByCustomXml="prev"/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20BE562D" w:rsidR="00DE6EE4" w:rsidRDefault="007B0507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54DDF366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7B0507" w:rsidRPr="007B0507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0507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  <w:style w:type="table" w:customStyle="1" w:styleId="Tabellengitternetz1">
    <w:name w:val="Tabellengitternetz1"/>
    <w:basedOn w:val="Tablanormal"/>
    <w:next w:val="Tablaconcuadrcula"/>
    <w:uiPriority w:val="39"/>
    <w:rsid w:val="0059386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F6194-057A-4973-B450-5262DD39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2023-08-11T08:16:00Z</dcterms:created>
  <dcterms:modified xsi:type="dcterms:W3CDTF">2023-08-18T10:19:00Z</dcterms:modified>
</cp:coreProperties>
</file>